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60" w:rsidRDefault="005F786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Top right corner:</w:t>
      </w:r>
    </w:p>
    <w:p w:rsidR="000929EE" w:rsidRDefault="00073EC7">
      <w:pPr>
        <w:rPr>
          <w:rFonts w:ascii="Arial" w:hAnsi="Arial" w:cs="Arial"/>
        </w:rPr>
      </w:pPr>
      <w:r>
        <w:rPr>
          <w:rFonts w:ascii="Arial" w:hAnsi="Arial" w:cs="Arial"/>
        </w:rPr>
        <w:t>SITUATION I</w:t>
      </w:r>
    </w:p>
    <w:p w:rsidR="00530DEB" w:rsidRPr="00530DEB" w:rsidRDefault="00530DEB" w:rsidP="00530DEB">
      <w:pPr>
        <w:rPr>
          <w:rFonts w:ascii="Arial" w:hAnsi="Arial" w:cs="Arial"/>
          <w:lang w:val="en-GB"/>
        </w:rPr>
      </w:pPr>
      <w:r w:rsidRPr="00530DEB">
        <w:rPr>
          <w:rFonts w:ascii="Arial" w:hAnsi="Arial" w:cs="Arial"/>
          <w:b/>
          <w:lang w:val="en-GB"/>
        </w:rPr>
        <w:t xml:space="preserve">AGRICULTURAL ACCESS ROAD TO SPECIAL NATURE RESERVE “SLANO KOPOVO” </w:t>
      </w:r>
    </w:p>
    <w:p w:rsidR="00530DEB" w:rsidRDefault="00073EC7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Cadastral lots </w:t>
      </w:r>
      <w:r w:rsidRPr="00073EC7">
        <w:rPr>
          <w:rFonts w:ascii="Arial" w:hAnsi="Arial" w:cs="Arial"/>
          <w:lang w:val="en-GB"/>
        </w:rPr>
        <w:t>24218, 24219 and 24220</w:t>
      </w:r>
      <w:r w:rsidRPr="00073EC7">
        <w:rPr>
          <w:rFonts w:ascii="Arial" w:hAnsi="Arial" w:cs="Arial"/>
          <w:b/>
          <w:lang w:val="en-GB"/>
        </w:rPr>
        <w:t xml:space="preserve"> </w:t>
      </w:r>
    </w:p>
    <w:p w:rsidR="00530DEB" w:rsidRDefault="00530DEB" w:rsidP="00530DEB">
      <w:pPr>
        <w:rPr>
          <w:rFonts w:ascii="Arial" w:hAnsi="Arial" w:cs="Arial"/>
          <w:lang w:val="en-GB"/>
        </w:rPr>
      </w:pPr>
      <w:r w:rsidRPr="00530DEB">
        <w:rPr>
          <w:rFonts w:ascii="Arial" w:hAnsi="Arial" w:cs="Arial"/>
          <w:lang w:val="en-GB"/>
        </w:rPr>
        <w:t xml:space="preserve">Cadastral municipality NOVI BECEJ </w:t>
      </w:r>
    </w:p>
    <w:p w:rsidR="00530DEB" w:rsidRDefault="00530DEB" w:rsidP="00530DE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Table in bottom right corner:</w:t>
      </w:r>
    </w:p>
    <w:tbl>
      <w:tblPr>
        <w:tblStyle w:val="TableGrid"/>
        <w:tblW w:w="0" w:type="auto"/>
        <w:tblLook w:val="04A0"/>
      </w:tblPr>
      <w:tblGrid>
        <w:gridCol w:w="1548"/>
        <w:gridCol w:w="1548"/>
        <w:gridCol w:w="1548"/>
        <w:gridCol w:w="1548"/>
        <w:gridCol w:w="3096"/>
      </w:tblGrid>
      <w:tr w:rsidR="00530DEB" w:rsidTr="00394396">
        <w:trPr>
          <w:trHeight w:val="930"/>
        </w:trPr>
        <w:tc>
          <w:tcPr>
            <w:tcW w:w="1548" w:type="dxa"/>
          </w:tcPr>
          <w:p w:rsidR="00530DEB" w:rsidRPr="00530DEB" w:rsidRDefault="00530DEB" w:rsidP="00530D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Done by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4" w:type="dxa"/>
            <w:gridSpan w:val="3"/>
          </w:tcPr>
          <w:p w:rsidR="00530DEB" w:rsidRP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Public </w:t>
            </w:r>
            <w:r w:rsidR="00F12087">
              <w:rPr>
                <w:rFonts w:ascii="Arial" w:hAnsi="Arial" w:cs="Arial"/>
                <w:lang w:val="en-GB"/>
              </w:rPr>
              <w:t>enterprise</w:t>
            </w:r>
            <w:r>
              <w:rPr>
                <w:rFonts w:ascii="Arial" w:hAnsi="Arial" w:cs="Arial"/>
                <w:lang w:val="en-GB"/>
              </w:rPr>
              <w:t xml:space="preserve"> “Urbanizam i putevi” Novi B</w:t>
            </w:r>
            <w:r w:rsidRPr="00530DEB">
              <w:rPr>
                <w:rFonts w:ascii="Arial" w:hAnsi="Arial" w:cs="Arial"/>
                <w:lang w:val="en-GB"/>
              </w:rPr>
              <w:t>ecej</w:t>
            </w:r>
          </w:p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</w:tcPr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Responsible designer: </w:t>
            </w:r>
            <w:r w:rsidRPr="000C70EE">
              <w:rPr>
                <w:rFonts w:ascii="Arial" w:eastAsia="Arial" w:hAnsi="Arial" w:cs="Arial"/>
              </w:rPr>
              <w:t xml:space="preserve">Aleksandar I. Stanković, </w:t>
            </w:r>
            <w:r>
              <w:rPr>
                <w:rFonts w:ascii="Arial" w:eastAsia="Arial" w:hAnsi="Arial" w:cs="Arial"/>
              </w:rPr>
              <w:t>graduate civil engineer Licence number:</w:t>
            </w:r>
            <w:r w:rsidR="001822C6">
              <w:rPr>
                <w:rFonts w:ascii="Arial" w:eastAsia="Arial" w:hAnsi="Arial" w:cs="Arial"/>
              </w:rPr>
              <w:t xml:space="preserve"> 311 4621 03</w:t>
            </w: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Investor:</w:t>
            </w:r>
          </w:p>
        </w:tc>
        <w:tc>
          <w:tcPr>
            <w:tcW w:w="4644" w:type="dxa"/>
            <w:gridSpan w:val="3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Municipality of Novi Becej</w:t>
            </w:r>
          </w:p>
        </w:tc>
        <w:tc>
          <w:tcPr>
            <w:tcW w:w="3096" w:type="dxa"/>
            <w:vMerge w:val="restart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 cooperation with:</w:t>
            </w:r>
          </w:p>
          <w:p w:rsidR="001822C6" w:rsidRDefault="001822C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Lila Varga, </w:t>
            </w:r>
            <w:r>
              <w:rPr>
                <w:rFonts w:ascii="Arial" w:eastAsia="Arial" w:hAnsi="Arial" w:cs="Arial"/>
              </w:rPr>
              <w:t>graduate civil engineer</w:t>
            </w:r>
          </w:p>
          <w:p w:rsidR="001822C6" w:rsidRDefault="001822C6" w:rsidP="001822C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Aleksandar Janković, graduate civil engineer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Type of project: </w:t>
            </w:r>
          </w:p>
        </w:tc>
        <w:tc>
          <w:tcPr>
            <w:tcW w:w="4644" w:type="dxa"/>
            <w:gridSpan w:val="3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Construction permit </w:t>
            </w:r>
            <w:r w:rsidR="00F12087" w:rsidRPr="00394396">
              <w:rPr>
                <w:rFonts w:ascii="Arial" w:hAnsi="Arial" w:cs="Arial"/>
                <w:lang w:val="en-GB"/>
              </w:rPr>
              <w:t>design</w:t>
            </w:r>
          </w:p>
          <w:p w:rsidR="00394396" w:rsidRDefault="0039439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New construction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rPr>
          <w:trHeight w:val="1350"/>
        </w:trPr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Location: </w:t>
            </w:r>
          </w:p>
        </w:tc>
        <w:tc>
          <w:tcPr>
            <w:tcW w:w="4644" w:type="dxa"/>
            <w:gridSpan w:val="3"/>
          </w:tcPr>
          <w:p w:rsidR="001822C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>Novi Becej, division: Srednja strana and Veliki pesak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Cadastral municipality NOVI BECEJ 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0924EE" w:rsidTr="00CF66E7">
        <w:trPr>
          <w:trHeight w:val="1538"/>
        </w:trPr>
        <w:tc>
          <w:tcPr>
            <w:tcW w:w="1548" w:type="dxa"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Drawing:</w:t>
            </w:r>
          </w:p>
        </w:tc>
        <w:tc>
          <w:tcPr>
            <w:tcW w:w="4644" w:type="dxa"/>
            <w:gridSpan w:val="3"/>
          </w:tcPr>
          <w:p w:rsidR="000924EE" w:rsidRPr="00394396" w:rsidRDefault="00073EC7" w:rsidP="003943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Situation I</w:t>
            </w:r>
          </w:p>
          <w:p w:rsidR="000924EE" w:rsidRPr="000924EE" w:rsidRDefault="000924EE" w:rsidP="000924EE">
            <w:pPr>
              <w:rPr>
                <w:rFonts w:ascii="Arial" w:hAnsi="Arial" w:cs="Arial"/>
                <w:lang w:val="en-GB"/>
              </w:rPr>
            </w:pPr>
            <w:r w:rsidRPr="000924EE">
              <w:rPr>
                <w:rFonts w:ascii="Arial" w:hAnsi="Arial" w:cs="Arial"/>
                <w:lang w:val="en-GB"/>
              </w:rPr>
              <w:t xml:space="preserve">Agricultural </w:t>
            </w: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  <w:p w:rsidR="000924EE" w:rsidRDefault="000924EE" w:rsidP="000924EE">
            <w:pPr>
              <w:rPr>
                <w:rFonts w:ascii="Arial" w:hAnsi="Arial" w:cs="Arial"/>
                <w:lang w:val="en-GB"/>
              </w:rPr>
            </w:pPr>
            <w:r w:rsidRPr="000924EE">
              <w:rPr>
                <w:rFonts w:ascii="Arial" w:hAnsi="Arial" w:cs="Arial"/>
                <w:lang w:val="en-GB"/>
              </w:rPr>
              <w:t xml:space="preserve">Cadastral lots </w:t>
            </w:r>
            <w:r w:rsidR="00073EC7" w:rsidRPr="00073EC7">
              <w:rPr>
                <w:rFonts w:ascii="Arial" w:hAnsi="Arial" w:cs="Arial"/>
                <w:lang w:val="en-GB"/>
              </w:rPr>
              <w:t>24218, 24219 and 24220</w:t>
            </w:r>
          </w:p>
        </w:tc>
        <w:tc>
          <w:tcPr>
            <w:tcW w:w="3096" w:type="dxa"/>
            <w:vMerge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5B118C"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E- number</w:t>
            </w:r>
          </w:p>
          <w:p w:rsidR="001822C6" w:rsidRPr="001822C6" w:rsidRDefault="001822C6" w:rsidP="001822C6">
            <w:pPr>
              <w:tabs>
                <w:tab w:val="center" w:pos="4342"/>
              </w:tabs>
              <w:spacing w:after="63"/>
              <w:ind w:left="-1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</w:t>
            </w:r>
            <w:r w:rsidR="00052F26">
              <w:rPr>
                <w:rFonts w:ascii="Arial" w:eastAsia="Arial" w:hAnsi="Arial" w:cs="Arial"/>
                <w:b/>
              </w:rPr>
              <w:t>G</w:t>
            </w:r>
            <w:r>
              <w:rPr>
                <w:rFonts w:ascii="Arial" w:eastAsia="Arial" w:hAnsi="Arial" w:cs="Arial"/>
                <w:b/>
              </w:rPr>
              <w:t xml:space="preserve">D-53/2018 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Scale: 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 : 1000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Date: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June, 2018.</w:t>
            </w:r>
          </w:p>
        </w:tc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Paper no.:</w:t>
            </w:r>
          </w:p>
          <w:p w:rsidR="00394396" w:rsidRDefault="00073EC7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8.7.1</w:t>
            </w:r>
            <w:r w:rsidR="0039439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3096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>Part of the project: 8 Traffic design</w:t>
            </w:r>
          </w:p>
        </w:tc>
      </w:tr>
    </w:tbl>
    <w:p w:rsidR="00530DEB" w:rsidRPr="00530DEB" w:rsidRDefault="00530DEB" w:rsidP="00530DEB">
      <w:pPr>
        <w:rPr>
          <w:rFonts w:ascii="Arial" w:hAnsi="Arial" w:cs="Arial"/>
          <w:lang w:val="en-GB"/>
        </w:rPr>
      </w:pPr>
    </w:p>
    <w:p w:rsidR="00530DEB" w:rsidRPr="00530DEB" w:rsidRDefault="00530DEB">
      <w:pPr>
        <w:rPr>
          <w:rFonts w:ascii="Arial" w:hAnsi="Arial" w:cs="Arial"/>
        </w:rPr>
      </w:pPr>
    </w:p>
    <w:sectPr w:rsidR="00530DEB" w:rsidRPr="00530DEB" w:rsidSect="00092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530DEB"/>
    <w:rsid w:val="00052F26"/>
    <w:rsid w:val="00066993"/>
    <w:rsid w:val="00073EC7"/>
    <w:rsid w:val="000924EE"/>
    <w:rsid w:val="000929EE"/>
    <w:rsid w:val="001822C6"/>
    <w:rsid w:val="00293AE1"/>
    <w:rsid w:val="0036484C"/>
    <w:rsid w:val="00394396"/>
    <w:rsid w:val="00530DEB"/>
    <w:rsid w:val="00596ECC"/>
    <w:rsid w:val="005F7860"/>
    <w:rsid w:val="00661A9E"/>
    <w:rsid w:val="00CE7992"/>
    <w:rsid w:val="00E42C99"/>
    <w:rsid w:val="00F12087"/>
    <w:rsid w:val="00FF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2019-02-13T14:37:00Z</dcterms:created>
  <dcterms:modified xsi:type="dcterms:W3CDTF">2019-02-13T14:37:00Z</dcterms:modified>
</cp:coreProperties>
</file>